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color w:val="22222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222222"/>
          <w:sz w:val="44"/>
          <w:szCs w:val="44"/>
        </w:rPr>
        <w:t>文水县202</w:t>
      </w:r>
      <w:r>
        <w:rPr>
          <w:rFonts w:hint="eastAsia" w:ascii="方正小标宋简体" w:hAnsi="方正小标宋简体" w:eastAsia="方正小标宋简体" w:cs="方正小标宋简体"/>
          <w:color w:val="222222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222222"/>
          <w:sz w:val="44"/>
          <w:szCs w:val="44"/>
        </w:rPr>
        <w:t>年转移支付预算说明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both"/>
        <w:textAlignment w:val="auto"/>
      </w:pP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202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6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年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，文水县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税收返还和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一般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转移支付预算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161588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eastAsia="zh-CN"/>
        </w:rPr>
        <w:t>万元</w:t>
      </w:r>
      <w:r>
        <w:rPr>
          <w:rFonts w:hint="eastAsia" w:cs="仿宋_GB2312"/>
          <w:color w:val="auto"/>
          <w:sz w:val="32"/>
          <w:szCs w:val="32"/>
          <w:highlight w:val="none"/>
          <w:shd w:val="clear" w:color="auto" w:fill="auto"/>
          <w:lang w:eastAsia="zh-CN"/>
        </w:rPr>
        <w:t>（因尚未收到全部转移支付资金，故此金额含预估数，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不包含共同财政事权转移支付和上级专项补助</w:t>
      </w:r>
      <w:r>
        <w:rPr>
          <w:rFonts w:hint="eastAsia" w:cs="仿宋_GB2312"/>
          <w:color w:val="auto"/>
          <w:sz w:val="32"/>
          <w:szCs w:val="32"/>
          <w:highlight w:val="none"/>
          <w:shd w:val="clear" w:color="auto" w:fill="auto"/>
          <w:lang w:eastAsia="zh-CN"/>
        </w:rPr>
        <w:t>），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具体情况如下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both"/>
        <w:textAlignment w:val="auto"/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1、返还性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收入6742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万元,其中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：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所得税基数返还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收入774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万元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，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成品油税费改革税收返还收入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533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万元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，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增值税税收返还收入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3393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万元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，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消费税税收返还收入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802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万元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，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增值税“五五分享”税收返还收入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1240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万元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both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2、一般性转移支付补助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154846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万元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，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其中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：（1）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均衡性转移支付收入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115012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万元；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（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2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）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县级基本财力保障机制奖补资金收入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22492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万元；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（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3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）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结算补助收入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2005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万元；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(4）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产粮（油）大县奖励资金收入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1108万元；（5）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重点生态功能区转移支付收入19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4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万元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；（6）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固定数额补助收入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13661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万元；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（7</w:t>
      </w:r>
      <w:bookmarkStart w:id="0" w:name="_GoBack"/>
      <w:bookmarkEnd w:id="0"/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）一般公共服务共同财政事权转移支付收入374万元。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jNWRkYjFjMDM0Yzg4Mjc4NGMxMzdlN2RmOGU4NjgifQ=="/>
  </w:docVars>
  <w:rsids>
    <w:rsidRoot w:val="1D894414"/>
    <w:rsid w:val="0024346C"/>
    <w:rsid w:val="05301A1A"/>
    <w:rsid w:val="09786F0E"/>
    <w:rsid w:val="0CEC405B"/>
    <w:rsid w:val="11F746C1"/>
    <w:rsid w:val="16987797"/>
    <w:rsid w:val="186C45A1"/>
    <w:rsid w:val="1C6920C2"/>
    <w:rsid w:val="1D115E97"/>
    <w:rsid w:val="1D894414"/>
    <w:rsid w:val="1F0E573E"/>
    <w:rsid w:val="1F5A655A"/>
    <w:rsid w:val="20B459D6"/>
    <w:rsid w:val="2238098F"/>
    <w:rsid w:val="2518308B"/>
    <w:rsid w:val="26CF0401"/>
    <w:rsid w:val="29D40E26"/>
    <w:rsid w:val="2B9D4260"/>
    <w:rsid w:val="2DBDC0A9"/>
    <w:rsid w:val="2ED915B2"/>
    <w:rsid w:val="30FA1E12"/>
    <w:rsid w:val="48E50586"/>
    <w:rsid w:val="4A3E1FA7"/>
    <w:rsid w:val="5B120683"/>
    <w:rsid w:val="5D94777F"/>
    <w:rsid w:val="5EAB5542"/>
    <w:rsid w:val="61E62E9C"/>
    <w:rsid w:val="629E68F5"/>
    <w:rsid w:val="6A70456A"/>
    <w:rsid w:val="6E4B6C92"/>
    <w:rsid w:val="6FF628AD"/>
    <w:rsid w:val="71D95386"/>
    <w:rsid w:val="782C5263"/>
    <w:rsid w:val="79F5F4FD"/>
    <w:rsid w:val="7A7E6A50"/>
    <w:rsid w:val="7FEB0AC0"/>
    <w:rsid w:val="EE6ACED6"/>
    <w:rsid w:val="EEF3999B"/>
    <w:rsid w:val="FBD7E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仿宋_GB2312" w:eastAsia="仿宋_GB2312" w:cs="仿宋_GB2312"/>
      <w:color w:val="auto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720" w:firstLineChars="200"/>
    </w:pPr>
    <w:rPr>
      <w:rFonts w:eastAsia="仿宋_GB2312"/>
      <w:sz w:val="36"/>
    </w:rPr>
  </w:style>
  <w:style w:type="paragraph" w:styleId="4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704</Words>
  <Characters>822</Characters>
  <Lines>0</Lines>
  <Paragraphs>0</Paragraphs>
  <TotalTime>82</TotalTime>
  <ScaleCrop>false</ScaleCrop>
  <LinksUpToDate>false</LinksUpToDate>
  <CharactersWithSpaces>822</CharactersWithSpaces>
  <Application>WPS Office_11.8.2.12129_F1E327BC-269C-435d-A152-05C5408002CA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2023-05-10T00:26:00Z</dcterms:created>
  <dc:creator>Administrator</dc:creator>
  <cp:lastModifiedBy>uos</cp:lastModifiedBy>
  <cp:lastPrinted>2023-05-10T19:40:00Z</cp:lastPrinted>
  <dcterms:modified xsi:type="dcterms:W3CDTF">2026-01-05T10:50:28Z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2052-11.8.2.12129</vt:lpwstr>
  </property>
  <property fmtid="{D5CDD505-2E9C-101B-9397-08002B2CF9AE}" pid="3" name="ICV">
    <vt:lpwstr>567396CE0B134C8185398C5283062491</vt:lpwstr>
  </property>
</Properties>
</file>