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6AFE7">
      <w:pPr>
        <w:ind w:left="0" w:leftChars="0"/>
        <w:jc w:val="left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附件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1</w:t>
      </w:r>
    </w:p>
    <w:p w14:paraId="18EE1DCE">
      <w:pPr>
        <w:ind w:left="0" w:leftChars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本次检验项目</w:t>
      </w:r>
    </w:p>
    <w:p w14:paraId="08A1AF0E">
      <w:pPr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 w:cs="仿宋"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zh-CN"/>
        </w:rPr>
        <w:t>一、汽油，柴油</w:t>
      </w:r>
    </w:p>
    <w:p w14:paraId="52A7C42C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32"/>
          <w:szCs w:val="32"/>
          <w:lang w:val="zh-CN"/>
        </w:rPr>
        <w:t>汽油</w:t>
      </w:r>
    </w:p>
    <w:p w14:paraId="035AF8D4">
      <w:pPr>
        <w:spacing w:line="560" w:lineRule="exact"/>
        <w:ind w:left="0" w:leftChars="0"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（一）抽检依据：GB 17930-2016  </w:t>
      </w:r>
    </w:p>
    <w:p w14:paraId="0C7E94F5">
      <w:pPr>
        <w:spacing w:line="560" w:lineRule="exact"/>
        <w:ind w:left="0" w:leftChars="0"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（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检验项目：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研究法辛烷值、胶质含量、硫含量、铜片腐蚀、水溶性酸或碱、甲醇含量、氧含量、密度、苯含量、芳胫含量、烯胫含量等11项指标。</w:t>
      </w:r>
    </w:p>
    <w:p w14:paraId="76BF1C85"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32"/>
          <w:szCs w:val="32"/>
          <w:lang w:val="zh-CN"/>
        </w:rPr>
        <w:t>柴油</w:t>
      </w:r>
    </w:p>
    <w:p w14:paraId="397E3667">
      <w:pPr>
        <w:ind w:left="0" w:leftChars="0"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(一)抽检依据：GB 19147-2016</w:t>
      </w:r>
    </w:p>
    <w:p w14:paraId="08C8824D">
      <w:pPr>
        <w:ind w:left="0" w:leftChars="0"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(二)检验项目：硫含量、铜片腐蚀、水含量、运动黏度、凝点、冷滤点、闪点、十六烷指数、馏程、密度等10项指标。</w:t>
      </w:r>
    </w:p>
    <w:p w14:paraId="6ED9228E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二、柴油尾气净化夜、车用尿素液</w:t>
      </w:r>
    </w:p>
    <w:p w14:paraId="47396EFF">
      <w:pPr>
        <w:ind w:left="0" w:leftChars="0"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(一)抽检依据：GB 29518-2013</w:t>
      </w:r>
    </w:p>
    <w:p w14:paraId="1C84641F">
      <w:pPr>
        <w:ind w:left="0" w:leftChars="0"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(二)检验项目：尿素含量、密度、折光率、碱度、缩二脲、醛类、不溶物、磷酸盐等8项指标。</w:t>
      </w:r>
    </w:p>
    <w:p w14:paraId="418B8329">
      <w:pPr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三、商品丙丁烷混合物液化石油气</w:t>
      </w:r>
    </w:p>
    <w:p w14:paraId="44571C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（一）抽检依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据：GB 11174-2011、GB/T 32492-2016</w:t>
      </w:r>
    </w:p>
    <w:p w14:paraId="6CE43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（二）检验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zh-CN"/>
        </w:rPr>
        <w:t>密度（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15℃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）、蒸气压（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37.8℃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）、组分、铜片腐蚀（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40℃ 1h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）、总硫含量、二甲醚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/%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6项指标。</w:t>
      </w:r>
    </w:p>
    <w:p w14:paraId="2D52E1DB">
      <w:pPr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四、家用燃气灶具</w:t>
      </w:r>
    </w:p>
    <w:p w14:paraId="5BB47074">
      <w:pPr>
        <w:numPr>
          <w:ilvl w:val="0"/>
          <w:numId w:val="0"/>
        </w:numPr>
        <w:spacing w:line="560" w:lineRule="exact"/>
        <w:ind w:left="638" w:leftChars="304" w:firstLine="0" w:firstLineChars="0"/>
        <w:jc w:val="both"/>
        <w:rPr>
          <w:rFonts w:hint="default" w:ascii="仿宋" w:hAnsi="仿宋" w:eastAsia="仿宋" w:cs="仿宋"/>
          <w:color w:val="5B9BD5" w:themeColor="accent1"/>
          <w:sz w:val="32"/>
          <w:szCs w:val="32"/>
          <w:highlight w:val="none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（一）抽检依据：GB 16410-2020</w:t>
      </w:r>
    </w:p>
    <w:p w14:paraId="583B17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（二）检验项目：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气密性、热负荷、火焰传递、离焰、熄火、回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火、干烟气中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CO浓度(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=1，体积分数）（室内型）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、温升、熄火保护装置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9项指标。</w:t>
      </w:r>
    </w:p>
    <w:p w14:paraId="374417A6">
      <w:pPr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五、食品相关产品</w:t>
      </w:r>
    </w:p>
    <w:p w14:paraId="20B9C2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食品用聪明盖、PC饮用水桶、食品用聚乙烯吹塑容器、商品零售包装袋、通用托盒、食品接触用特定塑料瓶盖、组合式防伪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瓶盖、聚对苯二甲酸乙二醇酯（PET）瓶坯、聚酯（PET）无汽饮料瓶</w:t>
      </w:r>
    </w:p>
    <w:p w14:paraId="1829D5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（一）抽检依据：GB 4806.7-2023</w:t>
      </w:r>
    </w:p>
    <w:p w14:paraId="6F6120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（二）检验项目：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感官、浸泡液、总迁移量、高锰酸钾消耗量（蒸馏水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val="en-US" w:eastAsia="zh-CN"/>
        </w:rPr>
        <w:t>℃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2h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）、重金属（以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Pb计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4%（体积分数）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乙酸（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val="en-US" w:eastAsia="zh-CN"/>
        </w:rPr>
        <w:t>℃</w:t>
      </w:r>
      <w:r>
        <w:rPr>
          <w:rFonts w:hint="eastAsia" w:ascii="宋体" w:hAnsi="宋体" w:cs="宋体"/>
          <w:bCs/>
          <w:sz w:val="32"/>
          <w:szCs w:val="32"/>
          <w:highlight w:val="none"/>
          <w:lang w:val="en-US" w:eastAsia="zh-CN"/>
        </w:rPr>
        <w:t>,2h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）、脱色试验等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6项指标。</w:t>
      </w:r>
    </w:p>
    <w:p w14:paraId="1CFFC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六、危险化学品</w:t>
      </w:r>
    </w:p>
    <w:p w14:paraId="10AF3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1.煤沥青</w:t>
      </w:r>
    </w:p>
    <w:p w14:paraId="7DD200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（一）抽检依据：GB/T 2290-2012</w:t>
      </w:r>
    </w:p>
    <w:p w14:paraId="396A0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（二）检验项目：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灰分、水分、喹啉不溶物、结焦值等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4项指标。</w:t>
      </w:r>
    </w:p>
    <w:p w14:paraId="0F4D96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2.焦化萘、工业萘</w:t>
      </w:r>
    </w:p>
    <w:p w14:paraId="2EDD6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（一）抽检依据：GB/T 6699-2015</w:t>
      </w:r>
    </w:p>
    <w:p w14:paraId="0AF51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（二）检验项目：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灰分（质量分数）、外观、结晶点、不挥发物（质量分数）、酸洗比色等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5项指标。</w:t>
      </w:r>
    </w:p>
    <w:p w14:paraId="5303B5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3.工业硝酸钾</w:t>
      </w:r>
    </w:p>
    <w:p w14:paraId="648A3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（一）抽检依据：GB/T 1918-2021</w:t>
      </w:r>
    </w:p>
    <w:p w14:paraId="27DC1C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（二）检验项目：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硝酸钾、水分、水不溶物、氯化物、硫酸盐、碳酸盐等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6项指标。</w:t>
      </w:r>
    </w:p>
    <w:p w14:paraId="37B38A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七、消防产品</w:t>
      </w:r>
    </w:p>
    <w:p w14:paraId="2A78BD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1.消防应急照明灯具</w:t>
      </w:r>
    </w:p>
    <w:p w14:paraId="49ED5F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（一）抽检依据：GB 17945-2010</w:t>
      </w:r>
    </w:p>
    <w:p w14:paraId="49D14F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（二）检验项目：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基本功能试验、充、放电试验、重复转换试验、绝缘电阻试验、耐压试验、接地电阻试验等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6项指标。</w:t>
      </w:r>
    </w:p>
    <w:p w14:paraId="59D4E0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2.手提式干粉灭火器</w:t>
      </w:r>
    </w:p>
    <w:p w14:paraId="448E82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（一）抽检依据：GB 4351.1-2005</w:t>
      </w:r>
    </w:p>
    <w:p w14:paraId="4D1647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（二）检验项目：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充装总量误差、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20℃喷射性能、密封性能、水压试验、爆破试验、灭火剂主要成分含量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6项指标。</w:t>
      </w:r>
    </w:p>
    <w:p w14:paraId="267F44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八、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瓶装液化石油气调压器</w:t>
      </w:r>
    </w:p>
    <w:p w14:paraId="1DC8E8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（一）抽检依据：GB 35844-2018</w:t>
      </w:r>
    </w:p>
    <w:p w14:paraId="3CAD1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（二）检验项目：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结构、外观、气密性、关闭压力、出口压力等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5项指标。</w:t>
      </w:r>
    </w:p>
    <w:p w14:paraId="3163A5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lN2FmN2I2ZWE2MWI0MDZmYjUxYzA5MWUzYzdjZWEifQ=="/>
  </w:docVars>
  <w:rsids>
    <w:rsidRoot w:val="00000000"/>
    <w:rsid w:val="00A73DFD"/>
    <w:rsid w:val="00C55BD2"/>
    <w:rsid w:val="08C94FF8"/>
    <w:rsid w:val="0A547CC4"/>
    <w:rsid w:val="0A8C576F"/>
    <w:rsid w:val="112673DF"/>
    <w:rsid w:val="12EC0DC7"/>
    <w:rsid w:val="16514F74"/>
    <w:rsid w:val="1B327BE8"/>
    <w:rsid w:val="21A5103C"/>
    <w:rsid w:val="279C010A"/>
    <w:rsid w:val="28EE2036"/>
    <w:rsid w:val="2B5D4FA2"/>
    <w:rsid w:val="2B83136E"/>
    <w:rsid w:val="2F805A94"/>
    <w:rsid w:val="330E04D1"/>
    <w:rsid w:val="34DD1405"/>
    <w:rsid w:val="36607834"/>
    <w:rsid w:val="39646937"/>
    <w:rsid w:val="3F1E3F6B"/>
    <w:rsid w:val="45647867"/>
    <w:rsid w:val="56245862"/>
    <w:rsid w:val="5B910F4C"/>
    <w:rsid w:val="5DCB48EE"/>
    <w:rsid w:val="62343CAF"/>
    <w:rsid w:val="62CD51E9"/>
    <w:rsid w:val="65A436DE"/>
    <w:rsid w:val="664B1236"/>
    <w:rsid w:val="688361CB"/>
    <w:rsid w:val="6C042FCD"/>
    <w:rsid w:val="6F0E4A7F"/>
    <w:rsid w:val="6FAC1EC7"/>
    <w:rsid w:val="6FBB1098"/>
    <w:rsid w:val="70644890"/>
    <w:rsid w:val="72012BEC"/>
    <w:rsid w:val="78DB67DC"/>
    <w:rsid w:val="7C0E27B4"/>
    <w:rsid w:val="7E374B21"/>
    <w:rsid w:val="7FDC0B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5">
    <w:name w:val="font01"/>
    <w:basedOn w:val="3"/>
    <w:autoRedefine/>
    <w:qFormat/>
    <w:uiPriority w:val="0"/>
    <w:rPr>
      <w:rFonts w:ascii="Arial" w:hAnsi="Arial" w:cs="Arial"/>
      <w:b/>
      <w:color w:val="000000"/>
      <w:sz w:val="20"/>
      <w:szCs w:val="20"/>
      <w:u w:val="none"/>
    </w:rPr>
  </w:style>
  <w:style w:type="character" w:customStyle="1" w:styleId="6">
    <w:name w:val="font21"/>
    <w:basedOn w:val="3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41"/>
    <w:basedOn w:val="3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71"/>
    <w:basedOn w:val="3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1759</Words>
  <Characters>2079</Characters>
  <Lines>0</Lines>
  <Paragraphs>0</Paragraphs>
  <TotalTime>11</TotalTime>
  <ScaleCrop>false</ScaleCrop>
  <LinksUpToDate>false</LinksUpToDate>
  <CharactersWithSpaces>2110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What</cp:lastModifiedBy>
  <cp:lastPrinted>2023-03-28T01:29:00Z</cp:lastPrinted>
  <dcterms:modified xsi:type="dcterms:W3CDTF">2025-01-14T02:56:18Z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EF6CFCFA36044CD7A72DBD25C0119ECA_13</vt:lpwstr>
  </property>
  <property fmtid="{D5CDD505-2E9C-101B-9397-08002B2CF9AE}" pid="4" name="KSOTemplateDocerSaveRecord">
    <vt:lpwstr>eyJoZGlkIjoiNGVlN2FmN2I2ZWE2MWI0MDZmYjUxYzA5MWUzYzdjZWEiLCJ1c2VySWQiOiI2NzY2MTMzMzkifQ==</vt:lpwstr>
  </property>
</Properties>
</file>